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202F" w:rsidRDefault="00791515">
      <w:pPr>
        <w:pStyle w:val="a7"/>
        <w:jc w:val="center"/>
        <w:rPr>
          <w:b/>
          <w:bCs/>
          <w:lang w:val="en-US"/>
        </w:rPr>
      </w:pPr>
      <w:r>
        <w:rPr>
          <w:b/>
          <w:bCs/>
          <w:noProof/>
        </w:rPr>
        <w:drawing>
          <wp:inline distT="0" distB="0" distL="0" distR="0">
            <wp:extent cx="552450" cy="6540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54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A202F" w:rsidRDefault="00FA202F">
      <w:pPr>
        <w:pStyle w:val="a7"/>
        <w:jc w:val="center"/>
        <w:rPr>
          <w:b/>
          <w:bCs/>
          <w:sz w:val="16"/>
          <w:szCs w:val="16"/>
          <w:lang w:val="en-US"/>
        </w:rPr>
      </w:pPr>
    </w:p>
    <w:p w:rsidR="00FA202F" w:rsidRDefault="00E679AC">
      <w:pPr>
        <w:pStyle w:val="a7"/>
        <w:jc w:val="center"/>
        <w:rPr>
          <w:b/>
          <w:bCs/>
        </w:rPr>
      </w:pPr>
      <w:r>
        <w:rPr>
          <w:b/>
          <w:bCs/>
        </w:rPr>
        <w:t>ГУБЕРНАТОР</w:t>
      </w:r>
      <w:r w:rsidR="00FA202F">
        <w:rPr>
          <w:b/>
          <w:bCs/>
        </w:rPr>
        <w:t>НОВОСИБИРСКОЙ ОБЛАСТИ</w:t>
      </w:r>
    </w:p>
    <w:p w:rsidR="00333721" w:rsidRDefault="00333721" w:rsidP="00333721">
      <w:pPr>
        <w:jc w:val="center"/>
        <w:rPr>
          <w:b/>
          <w:bCs/>
          <w:sz w:val="36"/>
          <w:szCs w:val="36"/>
        </w:rPr>
      </w:pPr>
    </w:p>
    <w:p w:rsidR="00333721" w:rsidRDefault="00D10B17" w:rsidP="00333721">
      <w:pPr>
        <w:pStyle w:val="11"/>
        <w:rPr>
          <w:sz w:val="36"/>
          <w:szCs w:val="36"/>
        </w:rPr>
      </w:pPr>
      <w:r>
        <w:rPr>
          <w:sz w:val="36"/>
          <w:szCs w:val="36"/>
        </w:rPr>
        <w:t>РАСПОРЯЖ</w:t>
      </w:r>
      <w:r w:rsidR="005E5230">
        <w:rPr>
          <w:sz w:val="36"/>
          <w:szCs w:val="36"/>
        </w:rPr>
        <w:t>ЕНИЕ</w:t>
      </w:r>
    </w:p>
    <w:p w:rsidR="00FA202F" w:rsidRPr="00703664" w:rsidRDefault="00FA202F" w:rsidP="00703664">
      <w:pPr>
        <w:jc w:val="both"/>
        <w:rPr>
          <w:sz w:val="28"/>
          <w:szCs w:val="28"/>
        </w:rPr>
      </w:pPr>
    </w:p>
    <w:p w:rsidR="009C65E4" w:rsidRPr="00703664" w:rsidRDefault="009C65E4" w:rsidP="00703664">
      <w:pPr>
        <w:jc w:val="both"/>
        <w:rPr>
          <w:sz w:val="28"/>
          <w:szCs w:val="28"/>
        </w:rPr>
      </w:pPr>
    </w:p>
    <w:p w:rsidR="002F699B" w:rsidRDefault="002208F6" w:rsidP="006B71F2">
      <w:pPr>
        <w:jc w:val="center"/>
        <w:rPr>
          <w:sz w:val="28"/>
          <w:szCs w:val="28"/>
        </w:rPr>
      </w:pPr>
      <w:r>
        <w:rPr>
          <w:sz w:val="28"/>
          <w:szCs w:val="28"/>
        </w:rPr>
        <w:t>от 30.03.2023  № 49-р</w:t>
      </w:r>
    </w:p>
    <w:p w:rsidR="006B71F2" w:rsidRPr="006179C5" w:rsidRDefault="006B71F2" w:rsidP="00703664">
      <w:pPr>
        <w:jc w:val="both"/>
        <w:rPr>
          <w:sz w:val="28"/>
          <w:szCs w:val="28"/>
        </w:rPr>
      </w:pPr>
    </w:p>
    <w:p w:rsidR="0020595F" w:rsidRPr="006179C5" w:rsidRDefault="006179C5" w:rsidP="006179C5">
      <w:pPr>
        <w:jc w:val="center"/>
        <w:rPr>
          <w:sz w:val="24"/>
          <w:szCs w:val="24"/>
        </w:rPr>
      </w:pPr>
      <w:r w:rsidRPr="006179C5">
        <w:rPr>
          <w:sz w:val="24"/>
          <w:szCs w:val="24"/>
        </w:rPr>
        <w:t>г. Новосибирск</w:t>
      </w:r>
    </w:p>
    <w:p w:rsidR="00A71CF5" w:rsidRDefault="00A71CF5" w:rsidP="00512078">
      <w:pPr>
        <w:adjustRightInd w:val="0"/>
        <w:jc w:val="center"/>
        <w:rPr>
          <w:rFonts w:eastAsia="Calibri"/>
          <w:color w:val="000000"/>
          <w:sz w:val="28"/>
          <w:szCs w:val="28"/>
        </w:rPr>
      </w:pPr>
    </w:p>
    <w:p w:rsidR="00C206BC" w:rsidRPr="00C206BC" w:rsidRDefault="00C206BC" w:rsidP="00C206BC">
      <w:pPr>
        <w:autoSpaceDE/>
        <w:autoSpaceDN/>
        <w:snapToGrid w:val="0"/>
        <w:jc w:val="center"/>
        <w:rPr>
          <w:sz w:val="28"/>
          <w:szCs w:val="28"/>
        </w:rPr>
      </w:pPr>
      <w:r w:rsidRPr="00C206BC">
        <w:rPr>
          <w:sz w:val="28"/>
          <w:szCs w:val="28"/>
        </w:rPr>
        <w:t xml:space="preserve">Об установлении ограничительных мероприятий (карантина) на территории </w:t>
      </w:r>
      <w:r w:rsidRPr="00C206BC">
        <w:rPr>
          <w:rFonts w:eastAsia="Calibri"/>
          <w:sz w:val="28"/>
          <w:szCs w:val="28"/>
          <w:lang w:eastAsia="en-US"/>
        </w:rPr>
        <w:t>деревни Красный Кут Новоключевского сельсовета Купинского района Новосибирской области</w:t>
      </w:r>
    </w:p>
    <w:p w:rsidR="00C206BC" w:rsidRDefault="00C206BC" w:rsidP="00C206BC">
      <w:pPr>
        <w:autoSpaceDE/>
        <w:autoSpaceDN/>
        <w:snapToGrid w:val="0"/>
        <w:jc w:val="center"/>
        <w:rPr>
          <w:sz w:val="28"/>
          <w:szCs w:val="28"/>
        </w:rPr>
      </w:pPr>
    </w:p>
    <w:p w:rsidR="00C206BC" w:rsidRPr="00C206BC" w:rsidRDefault="00C206BC" w:rsidP="00C206BC">
      <w:pPr>
        <w:autoSpaceDE/>
        <w:autoSpaceDN/>
        <w:snapToGrid w:val="0"/>
        <w:jc w:val="center"/>
        <w:rPr>
          <w:sz w:val="28"/>
          <w:szCs w:val="28"/>
        </w:rPr>
      </w:pPr>
    </w:p>
    <w:p w:rsidR="00C206BC" w:rsidRPr="00C206BC" w:rsidRDefault="00C206BC" w:rsidP="00C206BC">
      <w:pPr>
        <w:autoSpaceDE/>
        <w:autoSpaceDN/>
        <w:snapToGrid w:val="0"/>
        <w:ind w:firstLine="709"/>
        <w:jc w:val="both"/>
        <w:rPr>
          <w:sz w:val="28"/>
          <w:szCs w:val="28"/>
        </w:rPr>
      </w:pPr>
      <w:r w:rsidRPr="00C206BC">
        <w:rPr>
          <w:sz w:val="28"/>
          <w:szCs w:val="28"/>
        </w:rPr>
        <w:t>В соответствии со статьями 3.1, 17 Закона Российской Федерации от 14.05.1993 № 4979-1 «О ветеринарии», на основании представления начальника управления ветеринарии Новосибирской области №</w:t>
      </w:r>
      <w:r w:rsidR="002E5BA4">
        <w:rPr>
          <w:sz w:val="28"/>
          <w:szCs w:val="28"/>
        </w:rPr>
        <w:t> 7 от 27.03.2023:</w:t>
      </w:r>
    </w:p>
    <w:p w:rsidR="00C206BC" w:rsidRPr="00C206BC" w:rsidRDefault="00C206BC" w:rsidP="00C206BC">
      <w:pPr>
        <w:autoSpaceDE/>
        <w:autoSpaceDN/>
        <w:snapToGrid w:val="0"/>
        <w:ind w:firstLine="709"/>
        <w:jc w:val="both"/>
        <w:rPr>
          <w:sz w:val="28"/>
          <w:szCs w:val="28"/>
        </w:rPr>
      </w:pPr>
      <w:r w:rsidRPr="00C206BC">
        <w:rPr>
          <w:sz w:val="28"/>
          <w:szCs w:val="28"/>
        </w:rPr>
        <w:t xml:space="preserve">1. Установить с 31.03.2023 по 29.05.2023 на территории </w:t>
      </w:r>
      <w:r w:rsidRPr="00C206BC">
        <w:rPr>
          <w:rFonts w:eastAsia="Calibri"/>
          <w:sz w:val="28"/>
          <w:szCs w:val="28"/>
          <w:lang w:eastAsia="en-US"/>
        </w:rPr>
        <w:t>деревни Красный Кут Новоключевского сельсовета Купинского района Новосибирской области</w:t>
      </w:r>
      <w:r w:rsidRPr="00C206BC">
        <w:rPr>
          <w:sz w:val="28"/>
          <w:szCs w:val="28"/>
        </w:rPr>
        <w:t xml:space="preserve"> ограничительные мероприятия (карантин) по бешенству.</w:t>
      </w:r>
    </w:p>
    <w:p w:rsidR="00C206BC" w:rsidRPr="00C206BC" w:rsidRDefault="00C206BC" w:rsidP="00C206BC">
      <w:pPr>
        <w:autoSpaceDE/>
        <w:autoSpaceDN/>
        <w:ind w:firstLine="708"/>
        <w:jc w:val="both"/>
        <w:rPr>
          <w:sz w:val="28"/>
          <w:szCs w:val="28"/>
        </w:rPr>
      </w:pPr>
      <w:r w:rsidRPr="00C206BC">
        <w:rPr>
          <w:sz w:val="28"/>
          <w:szCs w:val="28"/>
        </w:rPr>
        <w:t>2. Определить, что в течение срока, указанного в пункте 1 настоящего распоряжения, на территории эпизоотического очага (животноводческое помещение для содержания крупного рогатого скота крестьянского фермерского хозяйства Калашников</w:t>
      </w:r>
      <w:r w:rsidR="002E5BA4">
        <w:rPr>
          <w:sz w:val="28"/>
          <w:szCs w:val="28"/>
        </w:rPr>
        <w:t>а</w:t>
      </w:r>
      <w:r w:rsidRPr="00C206BC">
        <w:rPr>
          <w:sz w:val="28"/>
          <w:szCs w:val="28"/>
        </w:rPr>
        <w:t xml:space="preserve"> Ю.Ф., </w:t>
      </w:r>
      <w:r w:rsidRPr="00C206BC">
        <w:rPr>
          <w:rFonts w:eastAsia="Calibri"/>
          <w:sz w:val="28"/>
          <w:szCs w:val="28"/>
          <w:lang w:eastAsia="en-US"/>
        </w:rPr>
        <w:t xml:space="preserve">деревня Красный Кут Новоключевского сельсовета Купинского района </w:t>
      </w:r>
      <w:r w:rsidRPr="00C206BC">
        <w:rPr>
          <w:sz w:val="28"/>
          <w:szCs w:val="28"/>
        </w:rPr>
        <w:t>Новосибирской области) запрещается:</w:t>
      </w:r>
    </w:p>
    <w:p w:rsidR="00C206BC" w:rsidRPr="00C206BC" w:rsidRDefault="00C206BC" w:rsidP="00C206BC">
      <w:pPr>
        <w:autoSpaceDE/>
        <w:autoSpaceDN/>
        <w:ind w:firstLine="708"/>
        <w:jc w:val="both"/>
        <w:rPr>
          <w:rFonts w:eastAsia="Calibri"/>
          <w:spacing w:val="2"/>
          <w:sz w:val="28"/>
          <w:szCs w:val="28"/>
          <w:shd w:val="clear" w:color="auto" w:fill="FFFFFF"/>
          <w:lang w:eastAsia="en-US"/>
        </w:rPr>
      </w:pPr>
      <w:r w:rsidRPr="00C206BC">
        <w:rPr>
          <w:rFonts w:eastAsia="Calibri"/>
          <w:spacing w:val="2"/>
          <w:sz w:val="28"/>
          <w:szCs w:val="28"/>
          <w:shd w:val="clear" w:color="auto" w:fill="FFFFFF"/>
          <w:lang w:eastAsia="en-US"/>
        </w:rPr>
        <w:t>1)</w:t>
      </w:r>
      <w:r w:rsidRPr="00C206BC">
        <w:rPr>
          <w:rFonts w:eastAsia="Calibri"/>
          <w:sz w:val="28"/>
          <w:szCs w:val="28"/>
          <w:lang w:eastAsia="en-US"/>
        </w:rPr>
        <w:t> </w:t>
      </w:r>
      <w:r w:rsidRPr="00C206BC">
        <w:rPr>
          <w:rFonts w:eastAsia="Calibri"/>
          <w:spacing w:val="2"/>
          <w:sz w:val="28"/>
          <w:szCs w:val="28"/>
          <w:shd w:val="clear" w:color="auto" w:fill="FFFFFF"/>
          <w:lang w:eastAsia="en-US"/>
        </w:rPr>
        <w:t>лечение больных восприимчивых животных;</w:t>
      </w:r>
    </w:p>
    <w:p w:rsidR="00C206BC" w:rsidRPr="00C206BC" w:rsidRDefault="00C206BC" w:rsidP="00C206BC">
      <w:pPr>
        <w:autoSpaceDE/>
        <w:autoSpaceDN/>
        <w:snapToGrid w:val="0"/>
        <w:ind w:firstLine="709"/>
        <w:jc w:val="both"/>
        <w:rPr>
          <w:rFonts w:eastAsia="Calibri"/>
          <w:spacing w:val="2"/>
          <w:sz w:val="28"/>
          <w:szCs w:val="28"/>
          <w:lang w:eastAsia="en-US"/>
        </w:rPr>
      </w:pPr>
      <w:r w:rsidRPr="00C206BC">
        <w:rPr>
          <w:sz w:val="28"/>
          <w:szCs w:val="28"/>
        </w:rPr>
        <w:t>2)</w:t>
      </w:r>
      <w:r w:rsidRPr="00C206BC">
        <w:rPr>
          <w:rFonts w:eastAsia="Calibri"/>
          <w:sz w:val="28"/>
          <w:szCs w:val="28"/>
          <w:lang w:eastAsia="en-US"/>
        </w:rPr>
        <w:t> </w:t>
      </w:r>
      <w:r w:rsidRPr="00C206BC">
        <w:rPr>
          <w:rFonts w:eastAsia="Calibri"/>
          <w:spacing w:val="2"/>
          <w:sz w:val="28"/>
          <w:szCs w:val="28"/>
          <w:shd w:val="clear" w:color="auto" w:fill="FFFFFF"/>
          <w:lang w:eastAsia="en-US"/>
        </w:rPr>
        <w:t>посещение территории посторонними лицами, кроме персонала, выполняющего производственные (технологические) операции, в том числе по</w:t>
      </w:r>
      <w:r w:rsidR="002E5BA4">
        <w:rPr>
          <w:rFonts w:eastAsia="Calibri"/>
          <w:spacing w:val="2"/>
          <w:sz w:val="28"/>
          <w:szCs w:val="28"/>
          <w:shd w:val="clear" w:color="auto" w:fill="FFFFFF"/>
          <w:lang w:eastAsia="en-US"/>
        </w:rPr>
        <w:t> </w:t>
      </w:r>
      <w:r w:rsidRPr="00C206BC">
        <w:rPr>
          <w:rFonts w:eastAsia="Calibri"/>
          <w:spacing w:val="2"/>
          <w:sz w:val="28"/>
          <w:szCs w:val="28"/>
          <w:shd w:val="clear" w:color="auto" w:fill="FFFFFF"/>
          <w:lang w:eastAsia="en-US"/>
        </w:rPr>
        <w:t>обслуживанию восприимчивых животных, специалистов Государственной ветеринарной службы Российской Федерации и персонала, привлеченного для</w:t>
      </w:r>
      <w:r w:rsidR="002E5BA4">
        <w:rPr>
          <w:rFonts w:eastAsia="Calibri"/>
          <w:spacing w:val="2"/>
          <w:sz w:val="28"/>
          <w:szCs w:val="28"/>
          <w:shd w:val="clear" w:color="auto" w:fill="FFFFFF"/>
          <w:lang w:eastAsia="en-US"/>
        </w:rPr>
        <w:t> </w:t>
      </w:r>
      <w:r w:rsidRPr="00C206BC">
        <w:rPr>
          <w:rFonts w:eastAsia="Calibri"/>
          <w:spacing w:val="2"/>
          <w:sz w:val="28"/>
          <w:szCs w:val="28"/>
          <w:shd w:val="clear" w:color="auto" w:fill="FFFFFF"/>
          <w:lang w:eastAsia="en-US"/>
        </w:rPr>
        <w:t>ликвидации очага, лиц, проживающих и (или) временно пребывающих на</w:t>
      </w:r>
      <w:r w:rsidR="002E5BA4">
        <w:rPr>
          <w:rFonts w:eastAsia="Calibri"/>
          <w:spacing w:val="2"/>
          <w:sz w:val="28"/>
          <w:szCs w:val="28"/>
          <w:shd w:val="clear" w:color="auto" w:fill="FFFFFF"/>
          <w:lang w:eastAsia="en-US"/>
        </w:rPr>
        <w:t> </w:t>
      </w:r>
      <w:r w:rsidRPr="00C206BC">
        <w:rPr>
          <w:rFonts w:eastAsia="Calibri"/>
          <w:spacing w:val="2"/>
          <w:sz w:val="28"/>
          <w:szCs w:val="28"/>
          <w:shd w:val="clear" w:color="auto" w:fill="FFFFFF"/>
          <w:lang w:eastAsia="en-US"/>
        </w:rPr>
        <w:t>территории, признанной эпизоотическим очагом;</w:t>
      </w:r>
    </w:p>
    <w:p w:rsidR="00C206BC" w:rsidRPr="00C206BC" w:rsidRDefault="00C206BC" w:rsidP="00C206BC">
      <w:pPr>
        <w:autoSpaceDE/>
        <w:autoSpaceDN/>
        <w:snapToGrid w:val="0"/>
        <w:ind w:firstLine="709"/>
        <w:jc w:val="both"/>
        <w:rPr>
          <w:rFonts w:eastAsia="Calibri"/>
          <w:spacing w:val="2"/>
          <w:sz w:val="28"/>
          <w:szCs w:val="28"/>
          <w:lang w:eastAsia="en-US"/>
        </w:rPr>
      </w:pPr>
      <w:r w:rsidRPr="00C206BC">
        <w:rPr>
          <w:rFonts w:eastAsia="Calibri"/>
          <w:spacing w:val="2"/>
          <w:sz w:val="28"/>
          <w:szCs w:val="28"/>
          <w:shd w:val="clear" w:color="auto" w:fill="FFFFFF"/>
          <w:lang w:eastAsia="en-US"/>
        </w:rPr>
        <w:t>3)</w:t>
      </w:r>
      <w:r w:rsidRPr="00C206BC">
        <w:rPr>
          <w:rFonts w:eastAsia="Calibri"/>
          <w:sz w:val="28"/>
          <w:szCs w:val="28"/>
          <w:lang w:eastAsia="en-US"/>
        </w:rPr>
        <w:t> </w:t>
      </w:r>
      <w:r w:rsidRPr="00C206BC">
        <w:rPr>
          <w:rFonts w:eastAsia="Calibri"/>
          <w:spacing w:val="2"/>
          <w:sz w:val="28"/>
          <w:szCs w:val="28"/>
          <w:shd w:val="clear" w:color="auto" w:fill="FFFFFF"/>
          <w:lang w:eastAsia="en-US"/>
        </w:rPr>
        <w:t>ввоз (ввод), вывоз (вывод) восприимчивых животных, за исключением вывоза восприимчивых животных, вакцинированных против бешенства в течение 179 календарных дней, предшествующих вывозу, в том числе на убой на предприятия по убою животных или оборудованные для этих целей убойные пункты;</w:t>
      </w:r>
    </w:p>
    <w:p w:rsidR="00C206BC" w:rsidRPr="00C206BC" w:rsidRDefault="00C206BC" w:rsidP="00C206BC">
      <w:pPr>
        <w:autoSpaceDE/>
        <w:autoSpaceDN/>
        <w:snapToGrid w:val="0"/>
        <w:ind w:firstLine="709"/>
        <w:jc w:val="both"/>
        <w:rPr>
          <w:rFonts w:eastAsia="Calibri"/>
          <w:spacing w:val="2"/>
          <w:sz w:val="28"/>
          <w:szCs w:val="28"/>
          <w:lang w:eastAsia="en-US"/>
        </w:rPr>
      </w:pPr>
      <w:r w:rsidRPr="00C206BC">
        <w:rPr>
          <w:rFonts w:eastAsia="Calibri"/>
          <w:spacing w:val="2"/>
          <w:sz w:val="28"/>
          <w:szCs w:val="28"/>
          <w:shd w:val="clear" w:color="auto" w:fill="FFFFFF"/>
          <w:lang w:eastAsia="en-US"/>
        </w:rPr>
        <w:t>4)</w:t>
      </w:r>
      <w:r w:rsidRPr="00C206BC">
        <w:rPr>
          <w:rFonts w:eastAsia="Calibri"/>
          <w:sz w:val="28"/>
          <w:szCs w:val="28"/>
          <w:lang w:eastAsia="en-US"/>
        </w:rPr>
        <w:t> </w:t>
      </w:r>
      <w:r w:rsidRPr="00C206BC">
        <w:rPr>
          <w:rFonts w:eastAsia="Calibri"/>
          <w:spacing w:val="2"/>
          <w:sz w:val="28"/>
          <w:szCs w:val="28"/>
          <w:shd w:val="clear" w:color="auto" w:fill="FFFFFF"/>
          <w:lang w:eastAsia="en-US"/>
        </w:rPr>
        <w:t>перемещение и перегруппировка восприимчивых животных;</w:t>
      </w:r>
    </w:p>
    <w:p w:rsidR="00C206BC" w:rsidRPr="00C206BC" w:rsidRDefault="00C206BC" w:rsidP="00C206BC">
      <w:pPr>
        <w:autoSpaceDE/>
        <w:autoSpaceDN/>
        <w:snapToGrid w:val="0"/>
        <w:ind w:firstLine="709"/>
        <w:jc w:val="both"/>
        <w:rPr>
          <w:rFonts w:eastAsia="Calibri"/>
          <w:spacing w:val="2"/>
          <w:sz w:val="28"/>
          <w:szCs w:val="28"/>
          <w:shd w:val="clear" w:color="auto" w:fill="FFFFFF"/>
          <w:lang w:eastAsia="en-US"/>
        </w:rPr>
      </w:pPr>
      <w:r w:rsidRPr="00C206BC">
        <w:rPr>
          <w:rFonts w:eastAsia="Calibri"/>
          <w:spacing w:val="2"/>
          <w:sz w:val="28"/>
          <w:szCs w:val="28"/>
          <w:shd w:val="clear" w:color="auto" w:fill="FFFFFF"/>
          <w:lang w:eastAsia="en-US"/>
        </w:rPr>
        <w:t>5)</w:t>
      </w:r>
      <w:r w:rsidRPr="00C206BC">
        <w:rPr>
          <w:rFonts w:eastAsia="Calibri"/>
          <w:sz w:val="28"/>
          <w:szCs w:val="28"/>
          <w:lang w:eastAsia="en-US"/>
        </w:rPr>
        <w:t> </w:t>
      </w:r>
      <w:r w:rsidRPr="00C206BC">
        <w:rPr>
          <w:rFonts w:eastAsia="Calibri"/>
          <w:spacing w:val="2"/>
          <w:sz w:val="28"/>
          <w:szCs w:val="28"/>
          <w:shd w:val="clear" w:color="auto" w:fill="FFFFFF"/>
          <w:lang w:eastAsia="en-US"/>
        </w:rPr>
        <w:t>снятие шкур с трупов восприимчивых животных.</w:t>
      </w:r>
    </w:p>
    <w:p w:rsidR="00C206BC" w:rsidRPr="00C206BC" w:rsidRDefault="00C206BC" w:rsidP="00C206BC">
      <w:pPr>
        <w:autoSpaceDE/>
        <w:autoSpaceDN/>
        <w:snapToGrid w:val="0"/>
        <w:ind w:firstLine="709"/>
        <w:jc w:val="both"/>
        <w:rPr>
          <w:sz w:val="28"/>
          <w:szCs w:val="28"/>
        </w:rPr>
      </w:pPr>
      <w:r w:rsidRPr="00C206BC">
        <w:rPr>
          <w:sz w:val="28"/>
          <w:szCs w:val="28"/>
        </w:rPr>
        <w:t>3. Определить, что в течение срока, указанного в пункте 1 настоящего распоряжения, на территории неблагополучного пункта</w:t>
      </w:r>
      <w:r w:rsidRPr="00C206BC">
        <w:rPr>
          <w:rFonts w:eastAsia="Calibri"/>
          <w:sz w:val="28"/>
          <w:szCs w:val="28"/>
          <w:lang w:eastAsia="en-US"/>
        </w:rPr>
        <w:t xml:space="preserve"> (деревня Красный Кут </w:t>
      </w:r>
      <w:r w:rsidRPr="00C206BC">
        <w:rPr>
          <w:rFonts w:eastAsia="Calibri"/>
          <w:sz w:val="28"/>
          <w:szCs w:val="28"/>
          <w:lang w:eastAsia="en-US"/>
        </w:rPr>
        <w:lastRenderedPageBreak/>
        <w:t>Новоключевского сельсовета Купинского района Новосибирской области)</w:t>
      </w:r>
      <w:r w:rsidRPr="00C206BC">
        <w:rPr>
          <w:sz w:val="28"/>
          <w:szCs w:val="28"/>
        </w:rPr>
        <w:t xml:space="preserve"> запрещается:</w:t>
      </w:r>
    </w:p>
    <w:p w:rsidR="00C206BC" w:rsidRPr="00C206BC" w:rsidRDefault="00C206BC" w:rsidP="00C206BC">
      <w:pPr>
        <w:autoSpaceDE/>
        <w:autoSpaceDN/>
        <w:snapToGrid w:val="0"/>
        <w:ind w:firstLine="709"/>
        <w:jc w:val="both"/>
        <w:rPr>
          <w:rFonts w:eastAsia="Calibri"/>
          <w:spacing w:val="2"/>
          <w:sz w:val="28"/>
          <w:szCs w:val="28"/>
          <w:shd w:val="clear" w:color="auto" w:fill="FFFFFF"/>
          <w:lang w:eastAsia="en-US"/>
        </w:rPr>
      </w:pPr>
      <w:r w:rsidRPr="00C206BC">
        <w:rPr>
          <w:sz w:val="28"/>
          <w:szCs w:val="28"/>
        </w:rPr>
        <w:t>1)</w:t>
      </w:r>
      <w:r w:rsidRPr="00C206BC">
        <w:rPr>
          <w:rFonts w:eastAsia="Calibri"/>
          <w:sz w:val="28"/>
          <w:szCs w:val="28"/>
          <w:lang w:eastAsia="en-US"/>
        </w:rPr>
        <w:t> </w:t>
      </w:r>
      <w:r w:rsidRPr="00C206BC">
        <w:rPr>
          <w:rFonts w:eastAsia="Calibri"/>
          <w:spacing w:val="2"/>
          <w:sz w:val="28"/>
          <w:szCs w:val="28"/>
          <w:shd w:val="clear" w:color="auto" w:fill="FFFFFF"/>
          <w:lang w:eastAsia="en-US"/>
        </w:rPr>
        <w:t>проведение ярмарок, выставок (торгов) и других мероприятий, связанных с перемещением и скоплением восприимчивых животных;</w:t>
      </w:r>
    </w:p>
    <w:p w:rsidR="00C206BC" w:rsidRPr="00C206BC" w:rsidRDefault="00C206BC" w:rsidP="00C206BC">
      <w:pPr>
        <w:autoSpaceDE/>
        <w:autoSpaceDN/>
        <w:snapToGrid w:val="0"/>
        <w:ind w:firstLine="709"/>
        <w:jc w:val="both"/>
        <w:rPr>
          <w:rFonts w:eastAsia="Calibri"/>
          <w:spacing w:val="2"/>
          <w:sz w:val="28"/>
          <w:szCs w:val="28"/>
          <w:shd w:val="clear" w:color="auto" w:fill="FFFFFF"/>
          <w:lang w:eastAsia="en-US"/>
        </w:rPr>
      </w:pPr>
      <w:r w:rsidRPr="00C206BC">
        <w:rPr>
          <w:rFonts w:eastAsia="Calibri"/>
          <w:spacing w:val="2"/>
          <w:sz w:val="28"/>
          <w:szCs w:val="28"/>
          <w:shd w:val="clear" w:color="auto" w:fill="FFFFFF"/>
          <w:lang w:eastAsia="en-US"/>
        </w:rPr>
        <w:t>2)</w:t>
      </w:r>
      <w:r w:rsidRPr="00C206BC">
        <w:rPr>
          <w:rFonts w:eastAsia="Calibri"/>
          <w:sz w:val="28"/>
          <w:szCs w:val="28"/>
          <w:lang w:eastAsia="en-US"/>
        </w:rPr>
        <w:t> </w:t>
      </w:r>
      <w:r w:rsidRPr="00C206BC">
        <w:rPr>
          <w:rFonts w:eastAsia="Calibri"/>
          <w:spacing w:val="2"/>
          <w:sz w:val="28"/>
          <w:szCs w:val="28"/>
          <w:shd w:val="clear" w:color="auto" w:fill="FFFFFF"/>
          <w:lang w:eastAsia="en-US"/>
        </w:rPr>
        <w:t>вывоз восприимчивых животных;</w:t>
      </w:r>
    </w:p>
    <w:p w:rsidR="00C206BC" w:rsidRPr="00C206BC" w:rsidRDefault="00C206BC" w:rsidP="00C206BC">
      <w:pPr>
        <w:autoSpaceDE/>
        <w:autoSpaceDN/>
        <w:snapToGrid w:val="0"/>
        <w:ind w:firstLine="709"/>
        <w:jc w:val="both"/>
        <w:rPr>
          <w:sz w:val="28"/>
          <w:szCs w:val="28"/>
        </w:rPr>
      </w:pPr>
      <w:r w:rsidRPr="00C206BC">
        <w:rPr>
          <w:rFonts w:eastAsia="Calibri"/>
          <w:color w:val="2D2D2D"/>
          <w:spacing w:val="2"/>
          <w:sz w:val="28"/>
          <w:szCs w:val="28"/>
          <w:shd w:val="clear" w:color="auto" w:fill="FFFFFF"/>
          <w:lang w:eastAsia="en-US"/>
        </w:rPr>
        <w:t>3)</w:t>
      </w:r>
      <w:r w:rsidRPr="00C206BC">
        <w:rPr>
          <w:rFonts w:eastAsia="Calibri"/>
          <w:sz w:val="28"/>
          <w:szCs w:val="28"/>
          <w:lang w:eastAsia="en-US"/>
        </w:rPr>
        <w:t> </w:t>
      </w:r>
      <w:r w:rsidRPr="00C206BC">
        <w:rPr>
          <w:rFonts w:eastAsia="Calibri"/>
          <w:spacing w:val="2"/>
          <w:sz w:val="28"/>
          <w:szCs w:val="28"/>
          <w:shd w:val="clear" w:color="auto" w:fill="FFFFFF"/>
          <w:lang w:eastAsia="en-US"/>
        </w:rPr>
        <w:t>отлов диких восприимчивых животных для вывоза в зоопарки.</w:t>
      </w:r>
    </w:p>
    <w:p w:rsidR="00C206BC" w:rsidRPr="00C206BC" w:rsidRDefault="00C206BC" w:rsidP="002E5BA4">
      <w:pPr>
        <w:tabs>
          <w:tab w:val="left" w:pos="708"/>
          <w:tab w:val="center" w:pos="4153"/>
          <w:tab w:val="right" w:pos="8306"/>
        </w:tabs>
        <w:ind w:firstLine="709"/>
        <w:jc w:val="both"/>
        <w:rPr>
          <w:sz w:val="28"/>
          <w:szCs w:val="28"/>
        </w:rPr>
      </w:pPr>
      <w:r w:rsidRPr="00C206BC">
        <w:rPr>
          <w:sz w:val="28"/>
          <w:szCs w:val="28"/>
        </w:rPr>
        <w:t>4. Заместителю Председателя Правительства Новосибирской области – министру сельского хозяйства Новосибирской области Лещенко Е.М. обеспечить работу чрезвычайной противоэпизоотической комиссии Новосибирской области для оперативного руководства деятельностью юридических и физических лиц по</w:t>
      </w:r>
      <w:r w:rsidR="002E5BA4">
        <w:rPr>
          <w:sz w:val="28"/>
          <w:szCs w:val="28"/>
        </w:rPr>
        <w:t> </w:t>
      </w:r>
      <w:r w:rsidRPr="00C206BC">
        <w:rPr>
          <w:sz w:val="28"/>
          <w:szCs w:val="28"/>
        </w:rPr>
        <w:t>предупреждению распространения и ликвидации очагов заразных болезней животных и координации указанной деятельности.</w:t>
      </w:r>
    </w:p>
    <w:p w:rsidR="00C206BC" w:rsidRPr="00C206BC" w:rsidRDefault="00C206BC" w:rsidP="00C206BC">
      <w:pPr>
        <w:tabs>
          <w:tab w:val="left" w:pos="993"/>
        </w:tabs>
        <w:autoSpaceDE/>
        <w:autoSpaceDN/>
        <w:snapToGrid w:val="0"/>
        <w:ind w:firstLine="709"/>
        <w:jc w:val="both"/>
        <w:rPr>
          <w:sz w:val="28"/>
          <w:szCs w:val="28"/>
        </w:rPr>
      </w:pPr>
      <w:r w:rsidRPr="00C206BC">
        <w:rPr>
          <w:sz w:val="28"/>
          <w:szCs w:val="28"/>
        </w:rPr>
        <w:t>5. Управлению ветеринарии Новосибирской области (Рожков О.А.) обеспечить осуществление предусмотренных ветеринарным законодательством Российской Федерации специальных мероприятий по ликвидации очага бешенства на территории неблагополучного пункта (</w:t>
      </w:r>
      <w:r w:rsidRPr="00C206BC">
        <w:rPr>
          <w:rFonts w:eastAsia="Calibri"/>
          <w:sz w:val="28"/>
          <w:szCs w:val="28"/>
          <w:lang w:eastAsia="en-US"/>
        </w:rPr>
        <w:t>деревня Красный Кут Новоключевского сельсовета Купинского района Новосибирской области)</w:t>
      </w:r>
      <w:r w:rsidRPr="00C206BC">
        <w:rPr>
          <w:sz w:val="28"/>
          <w:szCs w:val="28"/>
        </w:rPr>
        <w:t>.</w:t>
      </w:r>
    </w:p>
    <w:p w:rsidR="00C206BC" w:rsidRPr="00C206BC" w:rsidRDefault="00C206BC" w:rsidP="00C206BC">
      <w:pPr>
        <w:autoSpaceDE/>
        <w:autoSpaceDN/>
        <w:snapToGrid w:val="0"/>
        <w:ind w:firstLine="709"/>
        <w:jc w:val="both"/>
        <w:rPr>
          <w:sz w:val="28"/>
          <w:szCs w:val="28"/>
        </w:rPr>
      </w:pPr>
      <w:r w:rsidRPr="00C206BC">
        <w:rPr>
          <w:sz w:val="28"/>
          <w:szCs w:val="28"/>
        </w:rPr>
        <w:t>6. Контроль за исполнением настоящего распоряжения возложить на</w:t>
      </w:r>
      <w:r w:rsidR="002E5BA4">
        <w:rPr>
          <w:sz w:val="28"/>
          <w:szCs w:val="28"/>
        </w:rPr>
        <w:t> </w:t>
      </w:r>
      <w:r w:rsidRPr="00C206BC">
        <w:rPr>
          <w:sz w:val="28"/>
          <w:szCs w:val="28"/>
        </w:rPr>
        <w:t>заместителя</w:t>
      </w:r>
      <w:r w:rsidRPr="00C206BC">
        <w:rPr>
          <w:rFonts w:eastAsia="Calibri"/>
          <w:sz w:val="28"/>
          <w:szCs w:val="28"/>
          <w:lang w:eastAsia="en-US"/>
        </w:rPr>
        <w:t xml:space="preserve"> Председателя Правительства Новосибирской области – министра сельского хозяйства Новосибирской области </w:t>
      </w:r>
      <w:r w:rsidRPr="00C206BC">
        <w:rPr>
          <w:sz w:val="28"/>
          <w:szCs w:val="28"/>
        </w:rPr>
        <w:t>Лещенко Е.М.</w:t>
      </w:r>
    </w:p>
    <w:p w:rsidR="0073235C" w:rsidRDefault="0073235C" w:rsidP="0073235C">
      <w:pPr>
        <w:autoSpaceDE/>
        <w:autoSpaceDN/>
        <w:jc w:val="both"/>
        <w:rPr>
          <w:rFonts w:eastAsia="Calibri"/>
          <w:sz w:val="28"/>
          <w:szCs w:val="28"/>
          <w:lang w:eastAsia="en-US"/>
        </w:rPr>
      </w:pPr>
    </w:p>
    <w:p w:rsidR="0056431D" w:rsidRDefault="0056431D" w:rsidP="0073235C">
      <w:pPr>
        <w:autoSpaceDE/>
        <w:autoSpaceDN/>
        <w:jc w:val="both"/>
        <w:rPr>
          <w:rFonts w:eastAsia="Calibri"/>
          <w:sz w:val="28"/>
          <w:szCs w:val="28"/>
          <w:lang w:eastAsia="en-US"/>
        </w:rPr>
      </w:pPr>
    </w:p>
    <w:p w:rsidR="00512078" w:rsidRDefault="00512078" w:rsidP="0073235C">
      <w:pPr>
        <w:autoSpaceDE/>
        <w:autoSpaceDN/>
        <w:jc w:val="both"/>
        <w:rPr>
          <w:rFonts w:eastAsia="Calibri"/>
          <w:sz w:val="28"/>
          <w:szCs w:val="28"/>
          <w:lang w:eastAsia="en-US"/>
        </w:rPr>
      </w:pPr>
    </w:p>
    <w:p w:rsidR="0056431D" w:rsidRPr="00F07606" w:rsidRDefault="0056431D" w:rsidP="0056431D">
      <w:pPr>
        <w:adjustRightInd w:val="0"/>
        <w:jc w:val="right"/>
        <w:rPr>
          <w:rFonts w:eastAsia="Calibri"/>
          <w:color w:val="000000"/>
          <w:sz w:val="28"/>
          <w:szCs w:val="28"/>
        </w:rPr>
      </w:pPr>
      <w:r w:rsidRPr="00F07606">
        <w:rPr>
          <w:rFonts w:eastAsia="Calibri"/>
          <w:color w:val="000000"/>
          <w:sz w:val="28"/>
          <w:szCs w:val="28"/>
        </w:rPr>
        <w:t>А.А. Травников</w:t>
      </w:r>
    </w:p>
    <w:p w:rsidR="0056431D" w:rsidRDefault="0056431D" w:rsidP="0073235C">
      <w:pPr>
        <w:autoSpaceDE/>
        <w:autoSpaceDN/>
        <w:jc w:val="both"/>
        <w:rPr>
          <w:rFonts w:eastAsia="Calibri"/>
          <w:sz w:val="28"/>
          <w:szCs w:val="28"/>
          <w:lang w:eastAsia="en-US"/>
        </w:rPr>
      </w:pPr>
    </w:p>
    <w:p w:rsidR="0056431D" w:rsidRPr="0073235C" w:rsidRDefault="0056431D" w:rsidP="0073235C">
      <w:pPr>
        <w:autoSpaceDE/>
        <w:autoSpaceDN/>
        <w:jc w:val="both"/>
        <w:rPr>
          <w:rFonts w:eastAsia="Calibri"/>
          <w:sz w:val="28"/>
          <w:szCs w:val="28"/>
          <w:lang w:eastAsia="en-US"/>
        </w:rPr>
      </w:pPr>
    </w:p>
    <w:p w:rsidR="006B62F8" w:rsidRDefault="006B62F8" w:rsidP="00D57DA4">
      <w:pPr>
        <w:rPr>
          <w:sz w:val="28"/>
          <w:szCs w:val="28"/>
        </w:rPr>
      </w:pPr>
    </w:p>
    <w:p w:rsidR="00D422F6" w:rsidRDefault="00D422F6" w:rsidP="00D57DA4">
      <w:pPr>
        <w:rPr>
          <w:sz w:val="28"/>
          <w:szCs w:val="28"/>
        </w:rPr>
      </w:pPr>
    </w:p>
    <w:p w:rsidR="00D422F6" w:rsidRDefault="00D422F6" w:rsidP="00D57DA4">
      <w:pPr>
        <w:rPr>
          <w:sz w:val="28"/>
          <w:szCs w:val="28"/>
        </w:rPr>
      </w:pPr>
    </w:p>
    <w:p w:rsidR="00D422F6" w:rsidRDefault="00D422F6" w:rsidP="00D57DA4">
      <w:pPr>
        <w:rPr>
          <w:sz w:val="28"/>
          <w:szCs w:val="28"/>
        </w:rPr>
      </w:pPr>
    </w:p>
    <w:p w:rsidR="00D422F6" w:rsidRDefault="00D422F6" w:rsidP="00D57DA4">
      <w:pPr>
        <w:rPr>
          <w:sz w:val="28"/>
          <w:szCs w:val="28"/>
        </w:rPr>
      </w:pPr>
    </w:p>
    <w:p w:rsidR="00D422F6" w:rsidRDefault="00D422F6" w:rsidP="00D57DA4">
      <w:pPr>
        <w:rPr>
          <w:sz w:val="28"/>
          <w:szCs w:val="28"/>
        </w:rPr>
      </w:pPr>
    </w:p>
    <w:p w:rsidR="00D422F6" w:rsidRDefault="00D422F6" w:rsidP="00D57DA4">
      <w:pPr>
        <w:rPr>
          <w:sz w:val="28"/>
          <w:szCs w:val="28"/>
        </w:rPr>
      </w:pPr>
    </w:p>
    <w:p w:rsidR="00D422F6" w:rsidRDefault="00D422F6" w:rsidP="00D57DA4">
      <w:pPr>
        <w:rPr>
          <w:sz w:val="28"/>
          <w:szCs w:val="28"/>
        </w:rPr>
      </w:pPr>
    </w:p>
    <w:p w:rsidR="006B62F8" w:rsidRDefault="006B62F8" w:rsidP="006B62F8">
      <w:pPr>
        <w:rPr>
          <w:sz w:val="28"/>
          <w:szCs w:val="28"/>
        </w:rPr>
      </w:pPr>
    </w:p>
    <w:p w:rsidR="006B62F8" w:rsidRDefault="006B62F8" w:rsidP="006B62F8">
      <w:pPr>
        <w:rPr>
          <w:sz w:val="28"/>
          <w:szCs w:val="28"/>
        </w:rPr>
      </w:pPr>
    </w:p>
    <w:p w:rsidR="006B62F8" w:rsidRDefault="006B62F8" w:rsidP="006B62F8">
      <w:pPr>
        <w:rPr>
          <w:sz w:val="28"/>
          <w:szCs w:val="28"/>
        </w:rPr>
      </w:pPr>
    </w:p>
    <w:p w:rsidR="006B62F8" w:rsidRDefault="006B62F8" w:rsidP="006B62F8">
      <w:pPr>
        <w:rPr>
          <w:sz w:val="28"/>
          <w:szCs w:val="28"/>
        </w:rPr>
      </w:pPr>
    </w:p>
    <w:p w:rsidR="002E5BA4" w:rsidRDefault="002E5BA4" w:rsidP="006B62F8">
      <w:pPr>
        <w:rPr>
          <w:sz w:val="28"/>
          <w:szCs w:val="28"/>
        </w:rPr>
      </w:pPr>
    </w:p>
    <w:p w:rsidR="002E5BA4" w:rsidRDefault="002E5BA4" w:rsidP="006B62F8">
      <w:pPr>
        <w:rPr>
          <w:sz w:val="28"/>
          <w:szCs w:val="28"/>
        </w:rPr>
      </w:pPr>
    </w:p>
    <w:p w:rsidR="002E5BA4" w:rsidRDefault="002E5BA4" w:rsidP="006B62F8">
      <w:pPr>
        <w:rPr>
          <w:sz w:val="28"/>
          <w:szCs w:val="28"/>
        </w:rPr>
      </w:pPr>
    </w:p>
    <w:p w:rsidR="002E5BA4" w:rsidRDefault="002E5BA4" w:rsidP="006B62F8">
      <w:pPr>
        <w:rPr>
          <w:sz w:val="28"/>
          <w:szCs w:val="28"/>
        </w:rPr>
      </w:pPr>
    </w:p>
    <w:p w:rsidR="002E5BA4" w:rsidRDefault="002E5BA4" w:rsidP="006B62F8">
      <w:pPr>
        <w:rPr>
          <w:sz w:val="28"/>
          <w:szCs w:val="28"/>
        </w:rPr>
      </w:pPr>
    </w:p>
    <w:p w:rsidR="00D422F6" w:rsidRPr="00956D4B" w:rsidRDefault="00D422F6" w:rsidP="006B62F8">
      <w:pPr>
        <w:rPr>
          <w:sz w:val="16"/>
          <w:szCs w:val="16"/>
        </w:rPr>
      </w:pPr>
    </w:p>
    <w:p w:rsidR="00C206BC" w:rsidRPr="00C206BC" w:rsidRDefault="00C206BC" w:rsidP="00C206BC">
      <w:pPr>
        <w:autoSpaceDE/>
        <w:autoSpaceDN/>
        <w:snapToGrid w:val="0"/>
        <w:jc w:val="both"/>
      </w:pPr>
      <w:r w:rsidRPr="00C206BC">
        <w:t>О.А. Рожков</w:t>
      </w:r>
    </w:p>
    <w:p w:rsidR="00C206BC" w:rsidRPr="00C206BC" w:rsidRDefault="00C206BC" w:rsidP="00C206BC">
      <w:pPr>
        <w:autoSpaceDE/>
        <w:autoSpaceDN/>
        <w:snapToGrid w:val="0"/>
        <w:jc w:val="both"/>
      </w:pPr>
      <w:r w:rsidRPr="00C206BC">
        <w:t>202 08 20</w:t>
      </w:r>
    </w:p>
    <w:sectPr w:rsidR="00C206BC" w:rsidRPr="00C206BC" w:rsidSect="009C75C9">
      <w:headerReference w:type="even" r:id="rId9"/>
      <w:headerReference w:type="default" r:id="rId10"/>
      <w:footerReference w:type="first" r:id="rId11"/>
      <w:pgSz w:w="11907" w:h="16840"/>
      <w:pgMar w:top="1134" w:right="567" w:bottom="1134" w:left="1418" w:header="709" w:footer="709" w:gutter="0"/>
      <w:pgNumType w:start="1"/>
      <w:cols w:space="72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4797B" w:rsidRDefault="00E4797B">
      <w:r>
        <w:separator/>
      </w:r>
    </w:p>
  </w:endnote>
  <w:endnote w:type="continuationSeparator" w:id="1">
    <w:p w:rsidR="00E4797B" w:rsidRDefault="00E4797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6308A" w:rsidRPr="0026308A" w:rsidRDefault="00230109">
    <w:pPr>
      <w:pStyle w:val="a9"/>
      <w:rPr>
        <w:sz w:val="16"/>
        <w:szCs w:val="16"/>
      </w:rPr>
    </w:pPr>
    <w:r>
      <w:rPr>
        <w:sz w:val="16"/>
        <w:szCs w:val="16"/>
      </w:rPr>
      <w:t>Р</w:t>
    </w:r>
    <w:r w:rsidR="0026308A" w:rsidRPr="0026308A">
      <w:rPr>
        <w:sz w:val="16"/>
        <w:szCs w:val="16"/>
      </w:rPr>
      <w:t>Г/0</w:t>
    </w:r>
    <w:r w:rsidR="00512078">
      <w:rPr>
        <w:sz w:val="16"/>
        <w:szCs w:val="16"/>
      </w:rPr>
      <w:t>5</w:t>
    </w:r>
    <w:r w:rsidR="0026308A" w:rsidRPr="0026308A">
      <w:rPr>
        <w:sz w:val="16"/>
        <w:szCs w:val="16"/>
      </w:rPr>
      <w:t>/</w:t>
    </w:r>
    <w:r w:rsidR="003F3E4D">
      <w:rPr>
        <w:sz w:val="16"/>
        <w:szCs w:val="16"/>
      </w:rPr>
      <w:t>5</w:t>
    </w:r>
    <w:r w:rsidR="001E197E">
      <w:rPr>
        <w:sz w:val="16"/>
        <w:szCs w:val="16"/>
      </w:rPr>
      <w:t>2</w:t>
    </w:r>
    <w:r w:rsidR="002E5BA4">
      <w:rPr>
        <w:sz w:val="16"/>
        <w:szCs w:val="16"/>
      </w:rPr>
      <w:t>741</w:t>
    </w:r>
    <w:r w:rsidR="00DA77BD">
      <w:rPr>
        <w:sz w:val="16"/>
        <w:szCs w:val="16"/>
      </w:rPr>
      <w:t>/</w:t>
    </w:r>
    <w:r w:rsidR="002E5BA4">
      <w:rPr>
        <w:sz w:val="16"/>
        <w:szCs w:val="16"/>
      </w:rPr>
      <w:t>28</w:t>
    </w:r>
    <w:r w:rsidR="00DA77BD">
      <w:rPr>
        <w:sz w:val="16"/>
        <w:szCs w:val="16"/>
      </w:rPr>
      <w:t>.</w:t>
    </w:r>
    <w:r w:rsidR="00B66CB8">
      <w:rPr>
        <w:sz w:val="16"/>
        <w:szCs w:val="16"/>
      </w:rPr>
      <w:t>0</w:t>
    </w:r>
    <w:r w:rsidR="001E197E">
      <w:rPr>
        <w:sz w:val="16"/>
        <w:szCs w:val="16"/>
      </w:rPr>
      <w:t>3</w:t>
    </w:r>
    <w:r w:rsidR="00DA77BD">
      <w:rPr>
        <w:sz w:val="16"/>
        <w:szCs w:val="16"/>
      </w:rPr>
      <w:t>.</w:t>
    </w:r>
    <w:r w:rsidR="00B66CB8">
      <w:rPr>
        <w:sz w:val="16"/>
        <w:szCs w:val="16"/>
      </w:rPr>
      <w:t>2023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4797B" w:rsidRDefault="00E4797B">
      <w:r>
        <w:separator/>
      </w:r>
    </w:p>
  </w:footnote>
  <w:footnote w:type="continuationSeparator" w:id="1">
    <w:p w:rsidR="00E4797B" w:rsidRDefault="00E4797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4795D" w:rsidRDefault="007D0096" w:rsidP="00337959">
    <w:pPr>
      <w:pStyle w:val="a4"/>
      <w:framePr w:wrap="around" w:vAnchor="text" w:hAnchor="margin" w:xAlign="center" w:y="1"/>
      <w:rPr>
        <w:rStyle w:val="af0"/>
      </w:rPr>
    </w:pPr>
    <w:r>
      <w:rPr>
        <w:rStyle w:val="af0"/>
      </w:rPr>
      <w:fldChar w:fldCharType="begin"/>
    </w:r>
    <w:r w:rsidR="0054795D">
      <w:rPr>
        <w:rStyle w:val="af0"/>
      </w:rPr>
      <w:instrText xml:space="preserve">PAGE  </w:instrText>
    </w:r>
    <w:r>
      <w:rPr>
        <w:rStyle w:val="af0"/>
      </w:rPr>
      <w:fldChar w:fldCharType="end"/>
    </w:r>
  </w:p>
  <w:p w:rsidR="0054795D" w:rsidRDefault="0054795D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00AE1" w:rsidRDefault="007D0096">
    <w:pPr>
      <w:pStyle w:val="a4"/>
      <w:jc w:val="center"/>
    </w:pPr>
    <w:r>
      <w:fldChar w:fldCharType="begin"/>
    </w:r>
    <w:r w:rsidR="00100AE1">
      <w:instrText>PAGE   \* MERGEFORMAT</w:instrText>
    </w:r>
    <w:r>
      <w:fldChar w:fldCharType="separate"/>
    </w:r>
    <w:r w:rsidR="0028376D">
      <w:rPr>
        <w:noProof/>
      </w:rPr>
      <w:t>2</w:t>
    </w:r>
    <w: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084DD2"/>
    <w:multiLevelType w:val="hybridMultilevel"/>
    <w:tmpl w:val="8B2C88DA"/>
    <w:lvl w:ilvl="0" w:tplc="FFFFFFFF">
      <w:start w:val="1"/>
      <w:numFmt w:val="decimal"/>
      <w:lvlText w:val="%1."/>
      <w:lvlJc w:val="left"/>
      <w:pPr>
        <w:tabs>
          <w:tab w:val="num" w:pos="1280"/>
        </w:tabs>
        <w:ind w:left="128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190E66C6"/>
    <w:multiLevelType w:val="hybridMultilevel"/>
    <w:tmpl w:val="1210575C"/>
    <w:lvl w:ilvl="0" w:tplc="C9AAF3F8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1F942702"/>
    <w:multiLevelType w:val="multilevel"/>
    <w:tmpl w:val="740C820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>
    <w:nsid w:val="25E31DCC"/>
    <w:multiLevelType w:val="hybridMultilevel"/>
    <w:tmpl w:val="24B6E694"/>
    <w:lvl w:ilvl="0" w:tplc="EFAC5D70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  <w:rPr>
        <w:rFonts w:cs="Times New Roman"/>
      </w:rPr>
    </w:lvl>
  </w:abstractNum>
  <w:abstractNum w:abstractNumId="4">
    <w:nsid w:val="4695175A"/>
    <w:multiLevelType w:val="hybridMultilevel"/>
    <w:tmpl w:val="FFAC12C8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>
    <w:nsid w:val="675F6D71"/>
    <w:multiLevelType w:val="hybridMultilevel"/>
    <w:tmpl w:val="89D8987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67630E5E"/>
    <w:multiLevelType w:val="singleLevel"/>
    <w:tmpl w:val="B3622C16"/>
    <w:lvl w:ilvl="0">
      <w:start w:val="1"/>
      <w:numFmt w:val="decimal"/>
      <w:lvlText w:val="%1."/>
      <w:lvlJc w:val="left"/>
      <w:pPr>
        <w:tabs>
          <w:tab w:val="num" w:pos="1062"/>
        </w:tabs>
        <w:ind w:left="1062" w:hanging="495"/>
      </w:pPr>
      <w:rPr>
        <w:rFonts w:cs="Times New Roman" w:hint="default"/>
      </w:rPr>
    </w:lvl>
  </w:abstractNum>
  <w:abstractNum w:abstractNumId="7">
    <w:nsid w:val="70757A4A"/>
    <w:multiLevelType w:val="hybridMultilevel"/>
    <w:tmpl w:val="D312D08C"/>
    <w:lvl w:ilvl="0" w:tplc="00A88FB0">
      <w:start w:val="2"/>
      <w:numFmt w:val="decimal"/>
      <w:lvlText w:val="%1."/>
      <w:lvlJc w:val="left"/>
      <w:pPr>
        <w:ind w:left="90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num w:numId="1">
    <w:abstractNumId w:val="6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</w:num>
  <w:num w:numId="7">
    <w:abstractNumId w:val="0"/>
  </w:num>
  <w:num w:numId="8">
    <w:abstractNumId w:val="7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activeWritingStyle w:appName="MSWord" w:lang="ru-RU" w:vendorID="64" w:dllVersion="131078" w:nlCheck="1" w:checkStyle="0"/>
  <w:activeWritingStyle w:appName="MSWord" w:lang="en-US" w:vendorID="64" w:dllVersion="131078" w:nlCheck="1" w:checkStyle="1"/>
  <w:stylePaneFormatFilter w:val="3F01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0"/>
    <w:footnote w:id="1"/>
  </w:footnotePr>
  <w:endnotePr>
    <w:endnote w:id="0"/>
    <w:endnote w:id="1"/>
  </w:endnotePr>
  <w:compat/>
  <w:rsids>
    <w:rsidRoot w:val="00300351"/>
    <w:rsid w:val="000036F5"/>
    <w:rsid w:val="0000528F"/>
    <w:rsid w:val="00007774"/>
    <w:rsid w:val="0001507F"/>
    <w:rsid w:val="000243AA"/>
    <w:rsid w:val="000307CD"/>
    <w:rsid w:val="000332CB"/>
    <w:rsid w:val="00041965"/>
    <w:rsid w:val="00043C40"/>
    <w:rsid w:val="00067050"/>
    <w:rsid w:val="00067F54"/>
    <w:rsid w:val="00071563"/>
    <w:rsid w:val="00087885"/>
    <w:rsid w:val="000945D8"/>
    <w:rsid w:val="000B7443"/>
    <w:rsid w:val="000C7CF8"/>
    <w:rsid w:val="000D3EDE"/>
    <w:rsid w:val="000D60D6"/>
    <w:rsid w:val="000D6552"/>
    <w:rsid w:val="000E0819"/>
    <w:rsid w:val="000E573C"/>
    <w:rsid w:val="000F43D5"/>
    <w:rsid w:val="000F64DF"/>
    <w:rsid w:val="000F65B5"/>
    <w:rsid w:val="00100AE1"/>
    <w:rsid w:val="00101188"/>
    <w:rsid w:val="0010324C"/>
    <w:rsid w:val="00105FD8"/>
    <w:rsid w:val="00117162"/>
    <w:rsid w:val="001221E9"/>
    <w:rsid w:val="00133796"/>
    <w:rsid w:val="00136D19"/>
    <w:rsid w:val="00142DE8"/>
    <w:rsid w:val="00164D3A"/>
    <w:rsid w:val="00165382"/>
    <w:rsid w:val="00171C93"/>
    <w:rsid w:val="001729EC"/>
    <w:rsid w:val="00172A4D"/>
    <w:rsid w:val="00172D43"/>
    <w:rsid w:val="0017753F"/>
    <w:rsid w:val="0018046E"/>
    <w:rsid w:val="001931C8"/>
    <w:rsid w:val="00193945"/>
    <w:rsid w:val="00194B17"/>
    <w:rsid w:val="00195A85"/>
    <w:rsid w:val="0019642C"/>
    <w:rsid w:val="001B0108"/>
    <w:rsid w:val="001D74A1"/>
    <w:rsid w:val="001E01DA"/>
    <w:rsid w:val="001E197E"/>
    <w:rsid w:val="001F11B9"/>
    <w:rsid w:val="00200F02"/>
    <w:rsid w:val="0020595F"/>
    <w:rsid w:val="00206BC7"/>
    <w:rsid w:val="002208F6"/>
    <w:rsid w:val="00220AAB"/>
    <w:rsid w:val="00230109"/>
    <w:rsid w:val="00235378"/>
    <w:rsid w:val="00236B8E"/>
    <w:rsid w:val="00242F83"/>
    <w:rsid w:val="00245EA5"/>
    <w:rsid w:val="0026308A"/>
    <w:rsid w:val="00282B38"/>
    <w:rsid w:val="0028376D"/>
    <w:rsid w:val="002917D8"/>
    <w:rsid w:val="002C45F4"/>
    <w:rsid w:val="002D2330"/>
    <w:rsid w:val="002E3EDC"/>
    <w:rsid w:val="002E5BA4"/>
    <w:rsid w:val="002F259C"/>
    <w:rsid w:val="002F479C"/>
    <w:rsid w:val="002F699B"/>
    <w:rsid w:val="00300351"/>
    <w:rsid w:val="003024FA"/>
    <w:rsid w:val="00306F9F"/>
    <w:rsid w:val="00312AAC"/>
    <w:rsid w:val="0031498F"/>
    <w:rsid w:val="00320FE8"/>
    <w:rsid w:val="00323E78"/>
    <w:rsid w:val="00333721"/>
    <w:rsid w:val="00334BBC"/>
    <w:rsid w:val="00337959"/>
    <w:rsid w:val="00355F73"/>
    <w:rsid w:val="0036233F"/>
    <w:rsid w:val="00363A5E"/>
    <w:rsid w:val="003660D2"/>
    <w:rsid w:val="00370CDC"/>
    <w:rsid w:val="00371B1F"/>
    <w:rsid w:val="00374DBA"/>
    <w:rsid w:val="0037500E"/>
    <w:rsid w:val="00380A1E"/>
    <w:rsid w:val="003A5A24"/>
    <w:rsid w:val="003B3E92"/>
    <w:rsid w:val="003B6D21"/>
    <w:rsid w:val="003C3BAE"/>
    <w:rsid w:val="003C60EE"/>
    <w:rsid w:val="003D2537"/>
    <w:rsid w:val="003D6B24"/>
    <w:rsid w:val="003E7B3B"/>
    <w:rsid w:val="003F0E13"/>
    <w:rsid w:val="003F1F2B"/>
    <w:rsid w:val="003F3E4D"/>
    <w:rsid w:val="00410BB1"/>
    <w:rsid w:val="00414262"/>
    <w:rsid w:val="00420924"/>
    <w:rsid w:val="0043036E"/>
    <w:rsid w:val="004359B4"/>
    <w:rsid w:val="0044504E"/>
    <w:rsid w:val="00453F99"/>
    <w:rsid w:val="0045763C"/>
    <w:rsid w:val="00462966"/>
    <w:rsid w:val="00464982"/>
    <w:rsid w:val="00464CB2"/>
    <w:rsid w:val="00487186"/>
    <w:rsid w:val="00494265"/>
    <w:rsid w:val="004A08EA"/>
    <w:rsid w:val="004A34A4"/>
    <w:rsid w:val="004B35AE"/>
    <w:rsid w:val="004F47F9"/>
    <w:rsid w:val="004F7A23"/>
    <w:rsid w:val="00500085"/>
    <w:rsid w:val="00501B2E"/>
    <w:rsid w:val="0050792C"/>
    <w:rsid w:val="00512078"/>
    <w:rsid w:val="0051230E"/>
    <w:rsid w:val="00530A09"/>
    <w:rsid w:val="00533DFE"/>
    <w:rsid w:val="00541811"/>
    <w:rsid w:val="0054795D"/>
    <w:rsid w:val="00562CFB"/>
    <w:rsid w:val="0056431D"/>
    <w:rsid w:val="00574D3B"/>
    <w:rsid w:val="00580C04"/>
    <w:rsid w:val="00592336"/>
    <w:rsid w:val="005B0551"/>
    <w:rsid w:val="005B5BF4"/>
    <w:rsid w:val="005C2907"/>
    <w:rsid w:val="005C6B1B"/>
    <w:rsid w:val="005E0C7A"/>
    <w:rsid w:val="005E1DE8"/>
    <w:rsid w:val="005E47A7"/>
    <w:rsid w:val="005E4B4D"/>
    <w:rsid w:val="005E5230"/>
    <w:rsid w:val="005F4460"/>
    <w:rsid w:val="005F7844"/>
    <w:rsid w:val="0060415B"/>
    <w:rsid w:val="00604B10"/>
    <w:rsid w:val="00616C71"/>
    <w:rsid w:val="006179C5"/>
    <w:rsid w:val="006221C1"/>
    <w:rsid w:val="00631FD4"/>
    <w:rsid w:val="00633B03"/>
    <w:rsid w:val="00634FCC"/>
    <w:rsid w:val="00651F8E"/>
    <w:rsid w:val="00656DE3"/>
    <w:rsid w:val="006631DB"/>
    <w:rsid w:val="00680B0B"/>
    <w:rsid w:val="00681BEE"/>
    <w:rsid w:val="0068201D"/>
    <w:rsid w:val="00682DA2"/>
    <w:rsid w:val="00685CE4"/>
    <w:rsid w:val="0069259E"/>
    <w:rsid w:val="006A2680"/>
    <w:rsid w:val="006B3642"/>
    <w:rsid w:val="006B5D11"/>
    <w:rsid w:val="006B62F8"/>
    <w:rsid w:val="006B71F2"/>
    <w:rsid w:val="006C0476"/>
    <w:rsid w:val="006C3C36"/>
    <w:rsid w:val="006E03B0"/>
    <w:rsid w:val="006E4DEF"/>
    <w:rsid w:val="00702E30"/>
    <w:rsid w:val="00703664"/>
    <w:rsid w:val="00706BC7"/>
    <w:rsid w:val="00724AA8"/>
    <w:rsid w:val="00725431"/>
    <w:rsid w:val="007311F7"/>
    <w:rsid w:val="0073235C"/>
    <w:rsid w:val="00735E2D"/>
    <w:rsid w:val="00737366"/>
    <w:rsid w:val="007410D1"/>
    <w:rsid w:val="00745582"/>
    <w:rsid w:val="00752AB3"/>
    <w:rsid w:val="00766B7E"/>
    <w:rsid w:val="0077114A"/>
    <w:rsid w:val="00783B7F"/>
    <w:rsid w:val="00785146"/>
    <w:rsid w:val="00791515"/>
    <w:rsid w:val="007A56E0"/>
    <w:rsid w:val="007B7C7F"/>
    <w:rsid w:val="007C242E"/>
    <w:rsid w:val="007C655D"/>
    <w:rsid w:val="007D0096"/>
    <w:rsid w:val="007D2FBC"/>
    <w:rsid w:val="00802289"/>
    <w:rsid w:val="00813890"/>
    <w:rsid w:val="00836F06"/>
    <w:rsid w:val="00862E36"/>
    <w:rsid w:val="00872BD6"/>
    <w:rsid w:val="00874376"/>
    <w:rsid w:val="00882359"/>
    <w:rsid w:val="00896C80"/>
    <w:rsid w:val="008A02E1"/>
    <w:rsid w:val="008A4F60"/>
    <w:rsid w:val="008C0C2F"/>
    <w:rsid w:val="008C74F6"/>
    <w:rsid w:val="008D5815"/>
    <w:rsid w:val="008D65F7"/>
    <w:rsid w:val="008F3C33"/>
    <w:rsid w:val="00900BF1"/>
    <w:rsid w:val="00904075"/>
    <w:rsid w:val="00920FE7"/>
    <w:rsid w:val="0093061C"/>
    <w:rsid w:val="0093477E"/>
    <w:rsid w:val="0094483C"/>
    <w:rsid w:val="00956D4B"/>
    <w:rsid w:val="00962DE2"/>
    <w:rsid w:val="00975560"/>
    <w:rsid w:val="00983122"/>
    <w:rsid w:val="00985FC8"/>
    <w:rsid w:val="009C235F"/>
    <w:rsid w:val="009C49A4"/>
    <w:rsid w:val="009C65E4"/>
    <w:rsid w:val="009C66FE"/>
    <w:rsid w:val="009C75C9"/>
    <w:rsid w:val="009D6CD3"/>
    <w:rsid w:val="00A12F47"/>
    <w:rsid w:val="00A322FC"/>
    <w:rsid w:val="00A34EC6"/>
    <w:rsid w:val="00A42874"/>
    <w:rsid w:val="00A44CCF"/>
    <w:rsid w:val="00A56AF8"/>
    <w:rsid w:val="00A70443"/>
    <w:rsid w:val="00A71CF5"/>
    <w:rsid w:val="00A81385"/>
    <w:rsid w:val="00A84D27"/>
    <w:rsid w:val="00A922DD"/>
    <w:rsid w:val="00AA2E93"/>
    <w:rsid w:val="00AA61D1"/>
    <w:rsid w:val="00AC0171"/>
    <w:rsid w:val="00AD1E8A"/>
    <w:rsid w:val="00AD2965"/>
    <w:rsid w:val="00AE4057"/>
    <w:rsid w:val="00AE5379"/>
    <w:rsid w:val="00AF7A3B"/>
    <w:rsid w:val="00B016B8"/>
    <w:rsid w:val="00B02499"/>
    <w:rsid w:val="00B20FD2"/>
    <w:rsid w:val="00B264F3"/>
    <w:rsid w:val="00B327AA"/>
    <w:rsid w:val="00B42602"/>
    <w:rsid w:val="00B45BAE"/>
    <w:rsid w:val="00B5048E"/>
    <w:rsid w:val="00B66CB8"/>
    <w:rsid w:val="00B72D22"/>
    <w:rsid w:val="00B73FBC"/>
    <w:rsid w:val="00B74BCF"/>
    <w:rsid w:val="00B75893"/>
    <w:rsid w:val="00B80CCB"/>
    <w:rsid w:val="00B82305"/>
    <w:rsid w:val="00B86285"/>
    <w:rsid w:val="00B87CE2"/>
    <w:rsid w:val="00B94BE6"/>
    <w:rsid w:val="00B964F4"/>
    <w:rsid w:val="00BB6BEF"/>
    <w:rsid w:val="00BB7BF9"/>
    <w:rsid w:val="00BC1A1F"/>
    <w:rsid w:val="00BC463F"/>
    <w:rsid w:val="00BD7929"/>
    <w:rsid w:val="00BE000A"/>
    <w:rsid w:val="00BF6F1B"/>
    <w:rsid w:val="00C03C56"/>
    <w:rsid w:val="00C04024"/>
    <w:rsid w:val="00C047CD"/>
    <w:rsid w:val="00C06115"/>
    <w:rsid w:val="00C1348F"/>
    <w:rsid w:val="00C16B48"/>
    <w:rsid w:val="00C206BC"/>
    <w:rsid w:val="00C22400"/>
    <w:rsid w:val="00C31575"/>
    <w:rsid w:val="00C4021D"/>
    <w:rsid w:val="00C413D0"/>
    <w:rsid w:val="00C42996"/>
    <w:rsid w:val="00C536E7"/>
    <w:rsid w:val="00C567F3"/>
    <w:rsid w:val="00C569BB"/>
    <w:rsid w:val="00C57FE0"/>
    <w:rsid w:val="00C6077A"/>
    <w:rsid w:val="00C75F5C"/>
    <w:rsid w:val="00C81230"/>
    <w:rsid w:val="00C867C9"/>
    <w:rsid w:val="00C91084"/>
    <w:rsid w:val="00CA2647"/>
    <w:rsid w:val="00CA7EBC"/>
    <w:rsid w:val="00CB0E03"/>
    <w:rsid w:val="00CC4611"/>
    <w:rsid w:val="00CD52B3"/>
    <w:rsid w:val="00CD611F"/>
    <w:rsid w:val="00CE1344"/>
    <w:rsid w:val="00CE2491"/>
    <w:rsid w:val="00CE47F8"/>
    <w:rsid w:val="00CE5536"/>
    <w:rsid w:val="00CE6F34"/>
    <w:rsid w:val="00D015E4"/>
    <w:rsid w:val="00D06550"/>
    <w:rsid w:val="00D10B17"/>
    <w:rsid w:val="00D225F6"/>
    <w:rsid w:val="00D26DD0"/>
    <w:rsid w:val="00D34B4F"/>
    <w:rsid w:val="00D422F6"/>
    <w:rsid w:val="00D45C0F"/>
    <w:rsid w:val="00D57DA4"/>
    <w:rsid w:val="00D57F66"/>
    <w:rsid w:val="00D623E2"/>
    <w:rsid w:val="00D62F16"/>
    <w:rsid w:val="00D72015"/>
    <w:rsid w:val="00D84EDC"/>
    <w:rsid w:val="00DA77BD"/>
    <w:rsid w:val="00DC5E3C"/>
    <w:rsid w:val="00DD0785"/>
    <w:rsid w:val="00DD5D92"/>
    <w:rsid w:val="00DD69BB"/>
    <w:rsid w:val="00DF02B2"/>
    <w:rsid w:val="00DF075C"/>
    <w:rsid w:val="00DF615C"/>
    <w:rsid w:val="00E00AFA"/>
    <w:rsid w:val="00E00F56"/>
    <w:rsid w:val="00E035E1"/>
    <w:rsid w:val="00E069F1"/>
    <w:rsid w:val="00E128C7"/>
    <w:rsid w:val="00E133E6"/>
    <w:rsid w:val="00E14AC3"/>
    <w:rsid w:val="00E25A29"/>
    <w:rsid w:val="00E32C57"/>
    <w:rsid w:val="00E351A5"/>
    <w:rsid w:val="00E4797B"/>
    <w:rsid w:val="00E555F8"/>
    <w:rsid w:val="00E5658C"/>
    <w:rsid w:val="00E57462"/>
    <w:rsid w:val="00E64C81"/>
    <w:rsid w:val="00E679AC"/>
    <w:rsid w:val="00E7060D"/>
    <w:rsid w:val="00E72157"/>
    <w:rsid w:val="00E72392"/>
    <w:rsid w:val="00E73737"/>
    <w:rsid w:val="00E73762"/>
    <w:rsid w:val="00E76342"/>
    <w:rsid w:val="00E81D8D"/>
    <w:rsid w:val="00E95FE7"/>
    <w:rsid w:val="00EA5259"/>
    <w:rsid w:val="00EB2970"/>
    <w:rsid w:val="00EB47E2"/>
    <w:rsid w:val="00EC78D1"/>
    <w:rsid w:val="00ED28EF"/>
    <w:rsid w:val="00ED56FA"/>
    <w:rsid w:val="00ED668D"/>
    <w:rsid w:val="00ED7FB3"/>
    <w:rsid w:val="00EE01A0"/>
    <w:rsid w:val="00EE3763"/>
    <w:rsid w:val="00EE477F"/>
    <w:rsid w:val="00EE5EB6"/>
    <w:rsid w:val="00EF2469"/>
    <w:rsid w:val="00EF24AE"/>
    <w:rsid w:val="00EF3CD2"/>
    <w:rsid w:val="00F074D9"/>
    <w:rsid w:val="00F07606"/>
    <w:rsid w:val="00F103CA"/>
    <w:rsid w:val="00F16E57"/>
    <w:rsid w:val="00F22523"/>
    <w:rsid w:val="00F25DC5"/>
    <w:rsid w:val="00F30B7D"/>
    <w:rsid w:val="00F36B8A"/>
    <w:rsid w:val="00F41022"/>
    <w:rsid w:val="00F44811"/>
    <w:rsid w:val="00F52019"/>
    <w:rsid w:val="00F570C0"/>
    <w:rsid w:val="00F6327F"/>
    <w:rsid w:val="00F64B6C"/>
    <w:rsid w:val="00F71931"/>
    <w:rsid w:val="00F76EA3"/>
    <w:rsid w:val="00F80FF6"/>
    <w:rsid w:val="00F85965"/>
    <w:rsid w:val="00F86946"/>
    <w:rsid w:val="00F91E02"/>
    <w:rsid w:val="00F92B51"/>
    <w:rsid w:val="00FA202F"/>
    <w:rsid w:val="00FC2EA2"/>
    <w:rsid w:val="00FD0F09"/>
    <w:rsid w:val="00FD2D55"/>
    <w:rsid w:val="00FE42F0"/>
    <w:rsid w:val="00FE7170"/>
    <w:rsid w:val="00FF70C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semiHidden="0" w:uiPriority="0" w:qFormat="1"/>
    <w:lsdException w:name="heading 8" w:locked="1" w:semiHidden="0" w:uiPriority="0" w:qFormat="1"/>
    <w:lsdException w:name="heading 9" w:locked="1" w:semiHidden="0" w:uiPriority="0" w:qFormat="1"/>
    <w:lsdException w:name="toc 1" w:locked="1" w:semiHidden="0" w:uiPriority="0"/>
    <w:lsdException w:name="toc 2" w:locked="1" w:semiHidden="0" w:uiPriority="0"/>
    <w:lsdException w:name="toc 3" w:locked="1" w:semiHidden="0" w:uiPriority="0"/>
    <w:lsdException w:name="toc 4" w:locked="1" w:semiHidden="0" w:uiPriority="0"/>
    <w:lsdException w:name="toc 5" w:locked="1" w:semiHidden="0" w:uiPriority="0"/>
    <w:lsdException w:name="toc 6" w:locked="1" w:semiHidden="0" w:uiPriority="0"/>
    <w:lsdException w:name="toc 7" w:locked="1" w:semiHidden="0" w:uiPriority="0"/>
    <w:lsdException w:name="toc 8" w:locked="1" w:semiHidden="0" w:uiPriority="0"/>
    <w:lsdException w:name="toc 9" w:locked="1" w:semiHidden="0" w:uiPriority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0096"/>
    <w:pPr>
      <w:autoSpaceDE w:val="0"/>
      <w:autoSpaceDN w:val="0"/>
      <w:spacing w:after="0" w:line="240" w:lineRule="auto"/>
    </w:pPr>
    <w:rPr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rsid w:val="007D0096"/>
    <w:pPr>
      <w:keepNext/>
      <w:jc w:val="both"/>
      <w:outlineLvl w:val="0"/>
    </w:pPr>
    <w:rPr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rsid w:val="007D0096"/>
    <w:pPr>
      <w:keepNext/>
      <w:widowControl w:val="0"/>
      <w:outlineLvl w:val="1"/>
    </w:pPr>
    <w:rPr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rsid w:val="007D0096"/>
    <w:pPr>
      <w:keepNext/>
      <w:ind w:firstLine="708"/>
      <w:jc w:val="right"/>
      <w:outlineLvl w:val="2"/>
    </w:pPr>
    <w:rPr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7D0096"/>
    <w:pPr>
      <w:keepNext/>
      <w:ind w:left="6237"/>
      <w:jc w:val="center"/>
      <w:outlineLvl w:val="3"/>
    </w:pPr>
    <w:rPr>
      <w:color w:val="000000"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rsid w:val="007D0096"/>
    <w:pPr>
      <w:keepNext/>
      <w:jc w:val="both"/>
      <w:outlineLvl w:val="4"/>
    </w:pPr>
    <w:rPr>
      <w:color w:val="000000"/>
      <w:sz w:val="28"/>
      <w:szCs w:val="28"/>
    </w:rPr>
  </w:style>
  <w:style w:type="paragraph" w:styleId="6">
    <w:name w:val="heading 6"/>
    <w:basedOn w:val="a"/>
    <w:next w:val="a"/>
    <w:link w:val="60"/>
    <w:uiPriority w:val="99"/>
    <w:qFormat/>
    <w:rsid w:val="007D0096"/>
    <w:pPr>
      <w:keepNext/>
      <w:ind w:left="6237" w:right="-625"/>
      <w:jc w:val="center"/>
      <w:outlineLvl w:val="5"/>
    </w:pPr>
    <w:rPr>
      <w:color w:val="000000"/>
      <w:sz w:val="28"/>
      <w:szCs w:val="28"/>
    </w:rPr>
  </w:style>
  <w:style w:type="paragraph" w:styleId="7">
    <w:name w:val="heading 7"/>
    <w:basedOn w:val="a"/>
    <w:next w:val="a"/>
    <w:link w:val="70"/>
    <w:uiPriority w:val="99"/>
    <w:qFormat/>
    <w:rsid w:val="007D0096"/>
    <w:pPr>
      <w:keepNext/>
      <w:ind w:right="-2"/>
      <w:jc w:val="center"/>
      <w:outlineLvl w:val="6"/>
    </w:pPr>
    <w:rPr>
      <w:b/>
      <w:bCs/>
      <w:color w:val="000000"/>
      <w:sz w:val="28"/>
      <w:szCs w:val="28"/>
    </w:rPr>
  </w:style>
  <w:style w:type="paragraph" w:styleId="8">
    <w:name w:val="heading 8"/>
    <w:basedOn w:val="a"/>
    <w:next w:val="a"/>
    <w:link w:val="80"/>
    <w:uiPriority w:val="99"/>
    <w:qFormat/>
    <w:rsid w:val="007D0096"/>
    <w:pPr>
      <w:keepNext/>
      <w:ind w:left="6237" w:right="-2"/>
      <w:jc w:val="center"/>
      <w:outlineLvl w:val="7"/>
    </w:pPr>
    <w:rPr>
      <w:color w:val="000000"/>
      <w:sz w:val="28"/>
      <w:szCs w:val="28"/>
    </w:rPr>
  </w:style>
  <w:style w:type="paragraph" w:styleId="9">
    <w:name w:val="heading 9"/>
    <w:basedOn w:val="a"/>
    <w:next w:val="a"/>
    <w:link w:val="90"/>
    <w:uiPriority w:val="99"/>
    <w:qFormat/>
    <w:rsid w:val="007D0096"/>
    <w:pPr>
      <w:keepNext/>
      <w:ind w:firstLine="720"/>
      <w:jc w:val="right"/>
      <w:outlineLvl w:val="8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7D0096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sid w:val="007D0096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semiHidden/>
    <w:locked/>
    <w:rsid w:val="007D0096"/>
    <w:rPr>
      <w:rFonts w:ascii="Cambria" w:hAnsi="Cambria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locked/>
    <w:rsid w:val="007D0096"/>
    <w:rPr>
      <w:rFonts w:ascii="Calibri" w:hAnsi="Calibri" w:cs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9"/>
    <w:semiHidden/>
    <w:locked/>
    <w:rsid w:val="007D0096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9"/>
    <w:semiHidden/>
    <w:locked/>
    <w:rsid w:val="007D0096"/>
    <w:rPr>
      <w:rFonts w:ascii="Calibri" w:hAnsi="Calibri" w:cs="Times New Roman"/>
      <w:b/>
      <w:bCs/>
    </w:rPr>
  </w:style>
  <w:style w:type="character" w:customStyle="1" w:styleId="70">
    <w:name w:val="Заголовок 7 Знак"/>
    <w:basedOn w:val="a0"/>
    <w:link w:val="7"/>
    <w:uiPriority w:val="99"/>
    <w:semiHidden/>
    <w:locked/>
    <w:rsid w:val="007D0096"/>
    <w:rPr>
      <w:rFonts w:ascii="Calibri" w:hAnsi="Calibri" w:cs="Times New Roman"/>
      <w:sz w:val="24"/>
      <w:szCs w:val="24"/>
    </w:rPr>
  </w:style>
  <w:style w:type="character" w:customStyle="1" w:styleId="80">
    <w:name w:val="Заголовок 8 Знак"/>
    <w:basedOn w:val="a0"/>
    <w:link w:val="8"/>
    <w:uiPriority w:val="99"/>
    <w:semiHidden/>
    <w:locked/>
    <w:rsid w:val="007D0096"/>
    <w:rPr>
      <w:rFonts w:ascii="Calibri" w:hAnsi="Calibri" w:cs="Times New Roman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9"/>
    <w:semiHidden/>
    <w:locked/>
    <w:rsid w:val="007D0096"/>
    <w:rPr>
      <w:rFonts w:ascii="Cambria" w:hAnsi="Cambria" w:cs="Times New Roman"/>
    </w:rPr>
  </w:style>
  <w:style w:type="paragraph" w:customStyle="1" w:styleId="11">
    <w:name w:val="заголовок 1"/>
    <w:basedOn w:val="a"/>
    <w:next w:val="a"/>
    <w:uiPriority w:val="99"/>
    <w:rsid w:val="007D0096"/>
    <w:pPr>
      <w:keepNext/>
      <w:jc w:val="center"/>
      <w:outlineLvl w:val="0"/>
    </w:pPr>
    <w:rPr>
      <w:b/>
      <w:bCs/>
      <w:sz w:val="28"/>
      <w:szCs w:val="28"/>
    </w:rPr>
  </w:style>
  <w:style w:type="paragraph" w:customStyle="1" w:styleId="21">
    <w:name w:val="заголовок 2"/>
    <w:basedOn w:val="a"/>
    <w:next w:val="a"/>
    <w:uiPriority w:val="99"/>
    <w:rsid w:val="007D0096"/>
    <w:pPr>
      <w:keepNext/>
      <w:jc w:val="center"/>
      <w:outlineLvl w:val="1"/>
    </w:pPr>
    <w:rPr>
      <w:sz w:val="28"/>
      <w:szCs w:val="28"/>
    </w:rPr>
  </w:style>
  <w:style w:type="character" w:customStyle="1" w:styleId="a3">
    <w:name w:val="Основной шрифт"/>
    <w:uiPriority w:val="99"/>
    <w:rsid w:val="007D0096"/>
  </w:style>
  <w:style w:type="paragraph" w:styleId="a4">
    <w:name w:val="header"/>
    <w:basedOn w:val="a"/>
    <w:link w:val="a5"/>
    <w:uiPriority w:val="99"/>
    <w:rsid w:val="007D0096"/>
    <w:pPr>
      <w:tabs>
        <w:tab w:val="center" w:pos="4153"/>
        <w:tab w:val="right" w:pos="8306"/>
      </w:tabs>
    </w:pPr>
  </w:style>
  <w:style w:type="character" w:customStyle="1" w:styleId="a5">
    <w:name w:val="Верхний колонтитул Знак"/>
    <w:basedOn w:val="a0"/>
    <w:link w:val="a4"/>
    <w:uiPriority w:val="99"/>
    <w:locked/>
    <w:rsid w:val="007D0096"/>
    <w:rPr>
      <w:rFonts w:cs="Times New Roman"/>
      <w:sz w:val="20"/>
      <w:szCs w:val="20"/>
    </w:rPr>
  </w:style>
  <w:style w:type="character" w:customStyle="1" w:styleId="a6">
    <w:name w:val="номер страницы"/>
    <w:basedOn w:val="a3"/>
    <w:uiPriority w:val="99"/>
    <w:rsid w:val="007D0096"/>
    <w:rPr>
      <w:rFonts w:cs="Times New Roman"/>
    </w:rPr>
  </w:style>
  <w:style w:type="paragraph" w:styleId="a7">
    <w:name w:val="Body Text"/>
    <w:basedOn w:val="a"/>
    <w:link w:val="a8"/>
    <w:uiPriority w:val="99"/>
    <w:rsid w:val="007D0096"/>
    <w:pPr>
      <w:jc w:val="both"/>
    </w:pPr>
    <w:rPr>
      <w:sz w:val="28"/>
      <w:szCs w:val="28"/>
    </w:rPr>
  </w:style>
  <w:style w:type="character" w:customStyle="1" w:styleId="a8">
    <w:name w:val="Основной текст Знак"/>
    <w:basedOn w:val="a0"/>
    <w:link w:val="a7"/>
    <w:uiPriority w:val="99"/>
    <w:semiHidden/>
    <w:locked/>
    <w:rsid w:val="007D0096"/>
    <w:rPr>
      <w:rFonts w:cs="Times New Roman"/>
      <w:sz w:val="20"/>
      <w:szCs w:val="20"/>
    </w:rPr>
  </w:style>
  <w:style w:type="paragraph" w:styleId="22">
    <w:name w:val="Body Text 2"/>
    <w:basedOn w:val="a"/>
    <w:link w:val="23"/>
    <w:uiPriority w:val="99"/>
    <w:rsid w:val="007D0096"/>
    <w:pPr>
      <w:autoSpaceDE/>
      <w:autoSpaceDN/>
      <w:jc w:val="both"/>
    </w:pPr>
    <w:rPr>
      <w:w w:val="105"/>
      <w:sz w:val="28"/>
      <w:szCs w:val="28"/>
    </w:rPr>
  </w:style>
  <w:style w:type="character" w:customStyle="1" w:styleId="23">
    <w:name w:val="Основной текст 2 Знак"/>
    <w:basedOn w:val="a0"/>
    <w:link w:val="22"/>
    <w:uiPriority w:val="99"/>
    <w:semiHidden/>
    <w:locked/>
    <w:rsid w:val="007D0096"/>
    <w:rPr>
      <w:rFonts w:cs="Times New Roman"/>
      <w:sz w:val="20"/>
      <w:szCs w:val="20"/>
    </w:rPr>
  </w:style>
  <w:style w:type="paragraph" w:styleId="24">
    <w:name w:val="Body Text Indent 2"/>
    <w:basedOn w:val="a"/>
    <w:link w:val="25"/>
    <w:uiPriority w:val="99"/>
    <w:rsid w:val="007D0096"/>
    <w:pPr>
      <w:ind w:firstLine="709"/>
      <w:jc w:val="both"/>
    </w:pPr>
    <w:rPr>
      <w:sz w:val="28"/>
      <w:szCs w:val="28"/>
    </w:rPr>
  </w:style>
  <w:style w:type="character" w:customStyle="1" w:styleId="25">
    <w:name w:val="Основной текст с отступом 2 Знак"/>
    <w:basedOn w:val="a0"/>
    <w:link w:val="24"/>
    <w:uiPriority w:val="99"/>
    <w:semiHidden/>
    <w:locked/>
    <w:rsid w:val="007D0096"/>
    <w:rPr>
      <w:rFonts w:cs="Times New Roman"/>
      <w:sz w:val="20"/>
      <w:szCs w:val="20"/>
    </w:rPr>
  </w:style>
  <w:style w:type="paragraph" w:styleId="a9">
    <w:name w:val="footer"/>
    <w:basedOn w:val="a"/>
    <w:link w:val="aa"/>
    <w:uiPriority w:val="99"/>
    <w:rsid w:val="007D0096"/>
    <w:pPr>
      <w:tabs>
        <w:tab w:val="center" w:pos="4153"/>
        <w:tab w:val="right" w:pos="8306"/>
      </w:tabs>
    </w:pPr>
  </w:style>
  <w:style w:type="character" w:customStyle="1" w:styleId="aa">
    <w:name w:val="Нижний колонтитул Знак"/>
    <w:basedOn w:val="a0"/>
    <w:link w:val="a9"/>
    <w:uiPriority w:val="99"/>
    <w:locked/>
    <w:rsid w:val="007D0096"/>
    <w:rPr>
      <w:rFonts w:cs="Times New Roman"/>
      <w:sz w:val="20"/>
      <w:szCs w:val="20"/>
    </w:rPr>
  </w:style>
  <w:style w:type="paragraph" w:styleId="31">
    <w:name w:val="Body Text Indent 3"/>
    <w:basedOn w:val="a"/>
    <w:link w:val="32"/>
    <w:uiPriority w:val="99"/>
    <w:rsid w:val="007D0096"/>
    <w:pPr>
      <w:ind w:firstLine="720"/>
      <w:jc w:val="both"/>
    </w:pPr>
    <w:rPr>
      <w:color w:val="000000"/>
      <w:sz w:val="28"/>
      <w:szCs w:val="28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locked/>
    <w:rsid w:val="007D0096"/>
    <w:rPr>
      <w:rFonts w:cs="Times New Roman"/>
      <w:sz w:val="16"/>
      <w:szCs w:val="16"/>
    </w:rPr>
  </w:style>
  <w:style w:type="paragraph" w:customStyle="1" w:styleId="ConsNonformat">
    <w:name w:val="ConsNonformat"/>
    <w:uiPriority w:val="99"/>
    <w:rsid w:val="007D0096"/>
    <w:pPr>
      <w:widowControl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Normal">
    <w:name w:val="ConsNormal"/>
    <w:uiPriority w:val="99"/>
    <w:rsid w:val="007D0096"/>
    <w:pPr>
      <w:widowControl w:val="0"/>
      <w:spacing w:after="0" w:line="240" w:lineRule="auto"/>
      <w:ind w:firstLine="720"/>
    </w:pPr>
    <w:rPr>
      <w:rFonts w:ascii="Courier" w:hAnsi="Courier" w:cs="Courier"/>
      <w:sz w:val="20"/>
      <w:szCs w:val="20"/>
    </w:rPr>
  </w:style>
  <w:style w:type="paragraph" w:customStyle="1" w:styleId="ConsTitle">
    <w:name w:val="ConsTitle"/>
    <w:uiPriority w:val="99"/>
    <w:rsid w:val="007D0096"/>
    <w:pPr>
      <w:widowControl w:val="0"/>
      <w:spacing w:after="0" w:line="240" w:lineRule="auto"/>
    </w:pPr>
    <w:rPr>
      <w:rFonts w:ascii="Arial" w:hAnsi="Arial" w:cs="Arial"/>
      <w:b/>
      <w:bCs/>
      <w:sz w:val="16"/>
      <w:szCs w:val="16"/>
    </w:rPr>
  </w:style>
  <w:style w:type="table" w:styleId="ab">
    <w:name w:val="Table Grid"/>
    <w:basedOn w:val="a1"/>
    <w:uiPriority w:val="99"/>
    <w:rsid w:val="00631FD4"/>
    <w:pPr>
      <w:autoSpaceDE w:val="0"/>
      <w:autoSpaceDN w:val="0"/>
      <w:spacing w:after="0" w:line="240" w:lineRule="auto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Body Text Indent"/>
    <w:basedOn w:val="a"/>
    <w:link w:val="ad"/>
    <w:uiPriority w:val="99"/>
    <w:rsid w:val="007A56E0"/>
    <w:pPr>
      <w:spacing w:after="120"/>
      <w:ind w:left="283"/>
    </w:pPr>
  </w:style>
  <w:style w:type="character" w:customStyle="1" w:styleId="ad">
    <w:name w:val="Основной текст с отступом Знак"/>
    <w:basedOn w:val="a0"/>
    <w:link w:val="ac"/>
    <w:uiPriority w:val="99"/>
    <w:semiHidden/>
    <w:locked/>
    <w:rsid w:val="007D0096"/>
    <w:rPr>
      <w:rFonts w:cs="Times New Roman"/>
      <w:sz w:val="20"/>
      <w:szCs w:val="20"/>
    </w:rPr>
  </w:style>
  <w:style w:type="paragraph" w:styleId="ae">
    <w:name w:val="Balloon Text"/>
    <w:basedOn w:val="a"/>
    <w:link w:val="af"/>
    <w:uiPriority w:val="99"/>
    <w:semiHidden/>
    <w:rsid w:val="00462966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locked/>
    <w:rsid w:val="007D0096"/>
    <w:rPr>
      <w:rFonts w:ascii="Tahoma" w:hAnsi="Tahoma" w:cs="Tahoma"/>
      <w:sz w:val="16"/>
      <w:szCs w:val="16"/>
    </w:rPr>
  </w:style>
  <w:style w:type="character" w:styleId="af0">
    <w:name w:val="page number"/>
    <w:basedOn w:val="a0"/>
    <w:uiPriority w:val="99"/>
    <w:rsid w:val="004B35AE"/>
    <w:rPr>
      <w:rFonts w:cs="Times New Roman"/>
    </w:rPr>
  </w:style>
  <w:style w:type="table" w:customStyle="1" w:styleId="12">
    <w:name w:val="Сетка таблицы1"/>
    <w:uiPriority w:val="99"/>
    <w:rsid w:val="00464982"/>
    <w:pPr>
      <w:spacing w:after="0" w:line="240" w:lineRule="auto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uiPriority w:val="99"/>
    <w:rsid w:val="00100AE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character" w:styleId="af1">
    <w:name w:val="Hyperlink"/>
    <w:basedOn w:val="a0"/>
    <w:uiPriority w:val="99"/>
    <w:semiHidden/>
    <w:unhideWhenUsed/>
    <w:rsid w:val="008F3C33"/>
    <w:rPr>
      <w:rFonts w:cs="Times New Roman"/>
      <w:color w:val="0000FF"/>
      <w:u w:val="single"/>
    </w:rPr>
  </w:style>
  <w:style w:type="paragraph" w:customStyle="1" w:styleId="ConsPlusCell">
    <w:name w:val="ConsPlusCell"/>
    <w:uiPriority w:val="99"/>
    <w:rsid w:val="008F3C33"/>
    <w:pPr>
      <w:autoSpaceDE w:val="0"/>
      <w:autoSpaceDN w:val="0"/>
      <w:adjustRightInd w:val="0"/>
      <w:spacing w:after="0" w:line="240" w:lineRule="auto"/>
    </w:pPr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58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6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1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864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97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13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79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298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30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19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444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067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144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B5842AFD-935B-4B9A-9311-C8A3C9B789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484</Words>
  <Characters>2764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НОВОСИБИРСКОЙ ОБЛАСТИ</vt:lpstr>
    </vt:vector>
  </TitlesOfParts>
  <Company>АГНОиПНО</Company>
  <LinksUpToDate>false</LinksUpToDate>
  <CharactersWithSpaces>3242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НОВОСИБИРСКОЙ ОБЛАСТИ</dc:title>
  <dc:creator>User</dc:creator>
  <cp:lastModifiedBy>User</cp:lastModifiedBy>
  <cp:revision>2</cp:revision>
  <cp:lastPrinted>2017-09-25T03:37:00Z</cp:lastPrinted>
  <dcterms:created xsi:type="dcterms:W3CDTF">2023-04-03T08:32:00Z</dcterms:created>
  <dcterms:modified xsi:type="dcterms:W3CDTF">2023-04-03T08:32:00Z</dcterms:modified>
</cp:coreProperties>
</file>